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1C4F6" w14:textId="4F7E591D" w:rsidR="0040240E" w:rsidRPr="00CB63BA" w:rsidRDefault="003D06D1" w:rsidP="003D06D1">
      <w:pPr>
        <w:spacing w:after="120" w:line="288" w:lineRule="auto"/>
        <w:rPr>
          <w:b/>
          <w:sz w:val="28"/>
          <w:szCs w:val="28"/>
          <w:lang w:val="cs-CZ"/>
        </w:rPr>
      </w:pPr>
      <w:r w:rsidRPr="00CB63BA">
        <w:rPr>
          <w:b/>
          <w:noProof/>
          <w:sz w:val="28"/>
          <w:szCs w:val="28"/>
        </w:rPr>
        <w:t>Application modification request/inquiry</w:t>
      </w:r>
    </w:p>
    <w:p w14:paraId="2EEDDAF3" w14:textId="77777777" w:rsidR="00C15924" w:rsidRPr="005F1D0D" w:rsidRDefault="001E3138" w:rsidP="003D06D1">
      <w:pPr>
        <w:spacing w:after="120" w:line="288" w:lineRule="auto"/>
        <w:rPr>
          <w:b/>
          <w:sz w:val="28"/>
          <w:szCs w:val="28"/>
          <w:lang w:val="cs-CZ"/>
        </w:rPr>
      </w:pPr>
      <w:r w:rsidRPr="005F1D0D">
        <w:rPr>
          <w:b/>
          <w:noProof/>
          <w:sz w:val="28"/>
          <w:szCs w:val="28"/>
        </w:rPr>
        <mc:AlternateContent>
          <mc:Choice Requires="wps">
            <w:drawing>
              <wp:anchor distT="0" distB="0" distL="114300" distR="114300" simplePos="0" relativeHeight="251657728" behindDoc="0" locked="0" layoutInCell="1" allowOverlap="1" wp14:anchorId="086003A3" wp14:editId="66782E9F">
                <wp:simplePos x="0" y="0"/>
                <wp:positionH relativeFrom="column">
                  <wp:posOffset>-57150</wp:posOffset>
                </wp:positionH>
                <wp:positionV relativeFrom="paragraph">
                  <wp:posOffset>24130</wp:posOffset>
                </wp:positionV>
                <wp:extent cx="6391275"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A+fEwIAACg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" from="-4.5pt,1.9pt" to="498.75pt,1.9pt" w14:anchorId="6EEF4611"/>
            </w:pict>
          </mc:Fallback>
        </mc:AlternateContent>
      </w:r>
    </w:p>
    <w:tbl>
      <w:tblPr>
        <w:tblW w:w="10042" w:type="dxa"/>
        <w:tblBorders>
          <w:top w:val="single" w:sz="4" w:space="0" w:color="auto"/>
          <w:left w:val="single" w:sz="4" w:space="0" w:color="auto"/>
          <w:bottom w:val="single" w:sz="4" w:space="0" w:color="auto"/>
          <w:right w:val="single" w:sz="4" w:space="0" w:color="auto"/>
        </w:tblBorders>
        <w:tblCellMar>
          <w:top w:w="85" w:type="dxa"/>
          <w:left w:w="85" w:type="dxa"/>
          <w:bottom w:w="85" w:type="dxa"/>
          <w:right w:w="85" w:type="dxa"/>
        </w:tblCellMar>
        <w:tblLook w:val="01E0" w:firstRow="1" w:lastRow="1" w:firstColumn="1" w:lastColumn="1" w:noHBand="0" w:noVBand="0"/>
      </w:tblPr>
      <w:tblGrid>
        <w:gridCol w:w="10042"/>
      </w:tblGrid>
      <w:tr w:rsidR="0099544A" w:rsidRPr="00573974" w14:paraId="04FD18E6" w14:textId="77777777" w:rsidTr="009123C4">
        <w:trPr>
          <w:trHeight w:val="183"/>
        </w:trPr>
        <w:tc>
          <w:tcPr>
            <w:tcW w:w="10042" w:type="dxa"/>
            <w:tcBorders>
              <w:bottom w:val="dotted" w:sz="4" w:space="0" w:color="auto"/>
            </w:tcBorders>
          </w:tcPr>
          <w:p w14:paraId="2D933FA3" w14:textId="49723838" w:rsidR="0099544A" w:rsidRPr="003D06D1" w:rsidRDefault="0040240E" w:rsidP="003D06D1">
            <w:pPr>
              <w:spacing w:line="288" w:lineRule="auto"/>
              <w:rPr>
                <w:sz w:val="20"/>
                <w:szCs w:val="20"/>
                <w:lang w:val="cs-CZ"/>
              </w:rPr>
            </w:pPr>
            <w:r w:rsidRPr="00573974">
              <w:rPr>
                <w:b/>
                <w:bCs/>
                <w:sz w:val="20"/>
                <w:szCs w:val="20"/>
                <w:lang w:val="en-US"/>
              </w:rPr>
              <w:t>Name and contact details for you</w:t>
            </w:r>
            <w:r w:rsidRPr="00573974">
              <w:rPr>
                <w:sz w:val="20"/>
                <w:szCs w:val="20"/>
                <w:lang w:val="en-US"/>
              </w:rPr>
              <w:t xml:space="preserve">: </w:t>
            </w:r>
            <w:r w:rsidR="003D06D1" w:rsidRPr="00573974">
              <w:rPr>
                <w:i/>
                <w:iCs/>
                <w:sz w:val="20"/>
                <w:szCs w:val="20"/>
                <w:lang w:val="en-US"/>
              </w:rPr>
              <w:t>please fill in your name and surname</w:t>
            </w:r>
          </w:p>
        </w:tc>
      </w:tr>
      <w:tr w:rsidR="0099544A" w:rsidRPr="00573974" w14:paraId="39CE9EA1" w14:textId="77777777" w:rsidTr="009123C4">
        <w:trPr>
          <w:trHeight w:val="183"/>
        </w:trPr>
        <w:tc>
          <w:tcPr>
            <w:tcW w:w="10042" w:type="dxa"/>
            <w:tcBorders>
              <w:top w:val="dotted" w:sz="4" w:space="0" w:color="auto"/>
              <w:bottom w:val="dotted" w:sz="4" w:space="0" w:color="auto"/>
            </w:tcBorders>
          </w:tcPr>
          <w:p w14:paraId="16403F71" w14:textId="43D65B20" w:rsidR="0099544A" w:rsidRPr="003D06D1" w:rsidRDefault="00B81594" w:rsidP="003D06D1">
            <w:pPr>
              <w:spacing w:line="288" w:lineRule="auto"/>
              <w:rPr>
                <w:sz w:val="20"/>
                <w:szCs w:val="20"/>
                <w:lang w:val="cs-CZ"/>
              </w:rPr>
            </w:pPr>
            <w:r w:rsidRPr="00573974">
              <w:rPr>
                <w:b/>
                <w:bCs/>
                <w:sz w:val="20"/>
                <w:szCs w:val="20"/>
                <w:lang w:val="en-US"/>
              </w:rPr>
              <w:t>eIntranet URL</w:t>
            </w:r>
            <w:r w:rsidRPr="00573974">
              <w:rPr>
                <w:sz w:val="20"/>
                <w:szCs w:val="20"/>
                <w:lang w:val="en-US"/>
              </w:rPr>
              <w:t xml:space="preserve">: </w:t>
            </w:r>
            <w:r w:rsidR="003D06D1" w:rsidRPr="00573974">
              <w:rPr>
                <w:i/>
                <w:iCs/>
                <w:sz w:val="20"/>
                <w:szCs w:val="20"/>
                <w:lang w:val="en-US"/>
              </w:rPr>
              <w:t xml:space="preserve">please fill in your eIntranet address – </w:t>
            </w:r>
            <w:proofErr w:type="gramStart"/>
            <w:r w:rsidR="003D06D1" w:rsidRPr="00573974">
              <w:rPr>
                <w:i/>
                <w:iCs/>
                <w:sz w:val="20"/>
                <w:szCs w:val="20"/>
                <w:lang w:val="en-US"/>
              </w:rPr>
              <w:t>e.g.</w:t>
            </w:r>
            <w:proofErr w:type="gramEnd"/>
            <w:r w:rsidR="003D06D1" w:rsidRPr="00573974">
              <w:rPr>
                <w:i/>
                <w:iCs/>
                <w:sz w:val="20"/>
                <w:szCs w:val="20"/>
                <w:lang w:val="en-US"/>
              </w:rPr>
              <w:t xml:space="preserve"> vasefirma.eintranet.net</w:t>
            </w:r>
          </w:p>
        </w:tc>
      </w:tr>
      <w:tr w:rsidR="00AE1C04" w:rsidRPr="00573974" w14:paraId="728B8C04" w14:textId="77777777" w:rsidTr="009123C4">
        <w:trPr>
          <w:trHeight w:val="173"/>
        </w:trPr>
        <w:tc>
          <w:tcPr>
            <w:tcW w:w="10042" w:type="dxa"/>
            <w:tcBorders>
              <w:bottom w:val="dotted" w:sz="4" w:space="0" w:color="auto"/>
            </w:tcBorders>
          </w:tcPr>
          <w:p w14:paraId="20C64D2D" w14:textId="7BC8362F" w:rsidR="00AE1C04" w:rsidRPr="003D06D1" w:rsidRDefault="003D06D1" w:rsidP="003D06D1">
            <w:pPr>
              <w:spacing w:line="288" w:lineRule="auto"/>
              <w:rPr>
                <w:b/>
                <w:sz w:val="20"/>
                <w:szCs w:val="20"/>
                <w:lang w:val="cs-CZ"/>
              </w:rPr>
            </w:pPr>
            <w:r w:rsidRPr="00573974">
              <w:rPr>
                <w:b/>
                <w:sz w:val="20"/>
                <w:szCs w:val="20"/>
                <w:lang w:val="en-US"/>
              </w:rPr>
              <w:t xml:space="preserve">The request applies </w:t>
            </w:r>
            <w:proofErr w:type="gramStart"/>
            <w:r w:rsidRPr="00573974">
              <w:rPr>
                <w:b/>
                <w:sz w:val="20"/>
                <w:szCs w:val="20"/>
                <w:lang w:val="en-US"/>
              </w:rPr>
              <w:t xml:space="preserve">to </w:t>
            </w:r>
            <w:r w:rsidRPr="00573974">
              <w:rPr>
                <w:bCs/>
                <w:i/>
                <w:iCs/>
                <w:sz w:val="20"/>
                <w:szCs w:val="20"/>
                <w:lang w:val="en-US"/>
              </w:rPr>
              <w:t xml:space="preserve"> the</w:t>
            </w:r>
            <w:proofErr w:type="gramEnd"/>
            <w:r w:rsidRPr="00573974">
              <w:rPr>
                <w:bCs/>
                <w:i/>
                <w:iCs/>
                <w:sz w:val="20"/>
                <w:szCs w:val="20"/>
                <w:lang w:val="en-US"/>
              </w:rPr>
              <w:t xml:space="preserve"> module: fill in which module(s) the change request applies to – e.g. the Survey module</w:t>
            </w:r>
          </w:p>
        </w:tc>
      </w:tr>
      <w:tr w:rsidR="00AE1C04" w:rsidRPr="00573974" w14:paraId="29C7FCD3" w14:textId="77777777" w:rsidTr="009123C4">
        <w:trPr>
          <w:trHeight w:val="1309"/>
        </w:trPr>
        <w:tc>
          <w:tcPr>
            <w:tcW w:w="10042" w:type="dxa"/>
            <w:tcBorders>
              <w:top w:val="dotted" w:sz="4" w:space="0" w:color="auto"/>
            </w:tcBorders>
          </w:tcPr>
          <w:p w14:paraId="2355D37F" w14:textId="6B4C9D4E" w:rsidR="00AE1C04" w:rsidRDefault="00F3051B" w:rsidP="003D06D1">
            <w:pPr>
              <w:spacing w:line="288" w:lineRule="auto"/>
              <w:rPr>
                <w:b/>
                <w:sz w:val="20"/>
                <w:szCs w:val="20"/>
                <w:lang w:val="cs-CZ"/>
              </w:rPr>
            </w:pPr>
            <w:r w:rsidRPr="00573974">
              <w:rPr>
                <w:b/>
                <w:sz w:val="20"/>
                <w:szCs w:val="20"/>
                <w:lang w:val="en-US"/>
              </w:rPr>
              <w:t>Description:</w:t>
            </w:r>
          </w:p>
          <w:p w14:paraId="52E964A2" w14:textId="1D58FEF8" w:rsidR="002F3D77" w:rsidRDefault="003D06D1" w:rsidP="003D06D1">
            <w:pPr>
              <w:spacing w:line="288" w:lineRule="auto"/>
              <w:rPr>
                <w:bCs/>
                <w:i/>
                <w:iCs/>
                <w:sz w:val="20"/>
                <w:szCs w:val="20"/>
                <w:lang w:val="cs-CZ"/>
              </w:rPr>
            </w:pPr>
            <w:r w:rsidRPr="00573974">
              <w:rPr>
                <w:bCs/>
                <w:i/>
                <w:iCs/>
                <w:sz w:val="20"/>
                <w:szCs w:val="20"/>
                <w:lang w:val="en-US"/>
              </w:rPr>
              <w:t>Describe in detail how the proposed change should be processed, where the change will be reflected, why the change is important.</w:t>
            </w:r>
          </w:p>
          <w:p w14:paraId="753BAFDF" w14:textId="62EA74FC" w:rsidR="003D06D1" w:rsidRPr="00926DB6" w:rsidRDefault="002F3D77" w:rsidP="003D06D1">
            <w:pPr>
              <w:spacing w:line="288" w:lineRule="auto"/>
              <w:rPr>
                <w:bCs/>
                <w:i/>
                <w:iCs/>
                <w:sz w:val="20"/>
                <w:szCs w:val="20"/>
                <w:lang w:val="cs-CZ"/>
              </w:rPr>
            </w:pPr>
            <w:proofErr w:type="gramStart"/>
            <w:r w:rsidRPr="00573974">
              <w:rPr>
                <w:bCs/>
                <w:i/>
                <w:iCs/>
                <w:sz w:val="20"/>
                <w:szCs w:val="20"/>
                <w:lang w:val="en-US"/>
              </w:rPr>
              <w:t xml:space="preserve">In particular, </w:t>
            </w:r>
            <w:r w:rsidR="003421F6" w:rsidRPr="00573974">
              <w:rPr>
                <w:b/>
                <w:i/>
                <w:iCs/>
                <w:sz w:val="20"/>
                <w:szCs w:val="20"/>
                <w:lang w:val="en-US"/>
              </w:rPr>
              <w:t>clarity</w:t>
            </w:r>
            <w:proofErr w:type="gramEnd"/>
            <w:r w:rsidR="003421F6" w:rsidRPr="00573974">
              <w:rPr>
                <w:b/>
                <w:i/>
                <w:iCs/>
                <w:sz w:val="20"/>
                <w:szCs w:val="20"/>
                <w:lang w:val="en-US"/>
              </w:rPr>
              <w:t>, comprehensibility and unambiguousness of the description</w:t>
            </w:r>
            <w:r w:rsidR="003421F6" w:rsidRPr="00573974">
              <w:rPr>
                <w:bCs/>
                <w:i/>
                <w:iCs/>
                <w:sz w:val="20"/>
                <w:szCs w:val="20"/>
                <w:lang w:val="en-US"/>
              </w:rPr>
              <w:t xml:space="preserve"> are essential, so please draw the change using screenshots </w:t>
            </w:r>
            <w:hyperlink r:id="rId6" w:history="1">
              <w:r w:rsidR="003421F6" w:rsidRPr="00573974">
                <w:rPr>
                  <w:rStyle w:val="Hypertextovodkaz"/>
                  <w:b/>
                  <w:sz w:val="20"/>
                  <w:szCs w:val="20"/>
                  <w:lang w:val="en-US"/>
                </w:rPr>
                <w:t>https://getgreenshot.org/</w:t>
              </w:r>
            </w:hyperlink>
          </w:p>
          <w:p w14:paraId="2E9F6430" w14:textId="77777777" w:rsidR="00F3051B" w:rsidRPr="003D06D1" w:rsidRDefault="00F3051B" w:rsidP="003D06D1">
            <w:pPr>
              <w:spacing w:line="288" w:lineRule="auto"/>
              <w:rPr>
                <w:sz w:val="20"/>
                <w:szCs w:val="20"/>
                <w:lang w:val="cs-CZ"/>
              </w:rPr>
            </w:pPr>
          </w:p>
          <w:p w14:paraId="5EBD7DFA" w14:textId="765E957A" w:rsidR="00F6355E" w:rsidRDefault="003421F6" w:rsidP="003D06D1">
            <w:pPr>
              <w:spacing w:line="288" w:lineRule="auto"/>
              <w:rPr>
                <w:sz w:val="20"/>
                <w:szCs w:val="20"/>
                <w:lang w:val="cs-CZ"/>
              </w:rPr>
            </w:pPr>
            <w:r w:rsidRPr="00573974">
              <w:rPr>
                <w:b/>
                <w:bCs/>
                <w:sz w:val="20"/>
                <w:szCs w:val="20"/>
                <w:lang w:val="en-US"/>
              </w:rPr>
              <w:t>E.g.:</w:t>
            </w:r>
          </w:p>
          <w:p w14:paraId="1BD32BE0" w14:textId="73FF2911" w:rsidR="00CB63BA" w:rsidRDefault="00681C5A" w:rsidP="003D06D1">
            <w:pPr>
              <w:spacing w:line="288" w:lineRule="auto"/>
              <w:rPr>
                <w:sz w:val="20"/>
                <w:szCs w:val="20"/>
                <w:lang w:val="cs-CZ"/>
              </w:rPr>
            </w:pPr>
            <w:r w:rsidRPr="00573974">
              <w:rPr>
                <w:sz w:val="20"/>
                <w:szCs w:val="20"/>
                <w:lang w:val="en-US"/>
              </w:rPr>
              <w:t>In the poll module, we would need to add a new type of poll question called "ABC"; This type of answer will allow you to enter questions such as ...., which are suitable for ....</w:t>
            </w:r>
          </w:p>
          <w:p w14:paraId="33D34FFE" w14:textId="0759D1D2" w:rsidR="00F3051B" w:rsidRDefault="002F3D77" w:rsidP="003D06D1">
            <w:pPr>
              <w:spacing w:line="288" w:lineRule="auto"/>
              <w:rPr>
                <w:sz w:val="20"/>
                <w:szCs w:val="20"/>
                <w:lang w:val="cs-CZ"/>
              </w:rPr>
            </w:pPr>
            <w:r w:rsidRPr="00573974">
              <w:rPr>
                <w:sz w:val="20"/>
                <w:szCs w:val="20"/>
                <w:lang w:val="en-US"/>
              </w:rPr>
              <w:t>The proposed change results from a modification of the law/is necessary for us because....</w:t>
            </w:r>
          </w:p>
          <w:p w14:paraId="40521E8F" w14:textId="369B8D4C" w:rsidR="00CB63BA" w:rsidRPr="003D06D1" w:rsidRDefault="00CB63BA" w:rsidP="003D06D1">
            <w:pPr>
              <w:spacing w:line="288" w:lineRule="auto"/>
              <w:rPr>
                <w:sz w:val="20"/>
                <w:szCs w:val="20"/>
                <w:lang w:val="cs-CZ"/>
              </w:rPr>
            </w:pPr>
            <w:r w:rsidRPr="00573974">
              <w:rPr>
                <w:sz w:val="20"/>
                <w:szCs w:val="20"/>
                <w:lang w:val="en-US"/>
              </w:rPr>
              <w:t>The new question type appears here:</w:t>
            </w:r>
          </w:p>
          <w:p w14:paraId="546DB4DE" w14:textId="16AFCD57" w:rsidR="003421F6" w:rsidRDefault="003421F6" w:rsidP="003D06D1">
            <w:pPr>
              <w:spacing w:line="288" w:lineRule="auto"/>
              <w:rPr>
                <w:noProof/>
                <w:sz w:val="20"/>
                <w:szCs w:val="20"/>
                <w:lang w:val="cs-CZ"/>
              </w:rPr>
            </w:pPr>
          </w:p>
          <w:p w14:paraId="55007C78" w14:textId="097DDC89" w:rsidR="00193623" w:rsidRDefault="00193623" w:rsidP="003D06D1">
            <w:pPr>
              <w:spacing w:line="288" w:lineRule="auto"/>
              <w:rPr>
                <w:noProof/>
                <w:sz w:val="20"/>
                <w:szCs w:val="20"/>
                <w:lang w:val="cs-CZ"/>
              </w:rPr>
            </w:pPr>
            <w:r w:rsidRPr="00573974">
              <w:rPr>
                <w:noProof/>
                <w:sz w:val="20"/>
                <w:szCs w:val="20"/>
                <w:lang w:val="en-US"/>
              </w:rPr>
              <w:t>Screenshot.</w:t>
            </w:r>
          </w:p>
          <w:p w14:paraId="46AB7374" w14:textId="5FE8F2E8" w:rsidR="003421F6" w:rsidRDefault="003421F6" w:rsidP="003D06D1">
            <w:pPr>
              <w:spacing w:line="288" w:lineRule="auto"/>
              <w:rPr>
                <w:sz w:val="20"/>
                <w:szCs w:val="20"/>
                <w:lang w:val="cs-CZ"/>
              </w:rPr>
            </w:pPr>
          </w:p>
          <w:p w14:paraId="2F35BB23" w14:textId="77777777" w:rsidR="00CB63BA" w:rsidRDefault="00CB63BA" w:rsidP="00CB63BA">
            <w:pPr>
              <w:spacing w:line="288" w:lineRule="auto"/>
              <w:rPr>
                <w:sz w:val="20"/>
                <w:szCs w:val="20"/>
                <w:lang w:val="cs-CZ"/>
              </w:rPr>
            </w:pPr>
          </w:p>
          <w:p w14:paraId="5D0E7799" w14:textId="77777777" w:rsidR="00F3051B" w:rsidRDefault="002F3D77" w:rsidP="00CB63BA">
            <w:pPr>
              <w:spacing w:line="288" w:lineRule="auto"/>
              <w:rPr>
                <w:sz w:val="20"/>
                <w:szCs w:val="20"/>
                <w:lang w:val="cs-CZ"/>
              </w:rPr>
            </w:pPr>
            <w:r w:rsidRPr="00573974">
              <w:rPr>
                <w:sz w:val="20"/>
                <w:szCs w:val="20"/>
                <w:lang w:val="en-US"/>
              </w:rPr>
              <w:t xml:space="preserve">Furthermore, this option must also be incorporated into the evaluation of the survey. </w:t>
            </w:r>
          </w:p>
          <w:p w14:paraId="45E207C3" w14:textId="06BB9F94" w:rsidR="005B6D4B" w:rsidRDefault="005B6D4B" w:rsidP="00CB63BA">
            <w:pPr>
              <w:spacing w:line="288" w:lineRule="auto"/>
              <w:rPr>
                <w:noProof/>
                <w:sz w:val="20"/>
                <w:szCs w:val="20"/>
                <w:lang w:val="cs-CZ"/>
              </w:rPr>
            </w:pPr>
          </w:p>
          <w:p w14:paraId="10C9C7FF" w14:textId="4A77AEE7" w:rsidR="00193623" w:rsidRDefault="00193623" w:rsidP="00CB63BA">
            <w:pPr>
              <w:spacing w:line="288" w:lineRule="auto"/>
              <w:rPr>
                <w:sz w:val="20"/>
                <w:szCs w:val="20"/>
                <w:lang w:val="cs-CZ"/>
              </w:rPr>
            </w:pPr>
            <w:r w:rsidRPr="00573974">
              <w:rPr>
                <w:noProof/>
                <w:sz w:val="20"/>
                <w:szCs w:val="20"/>
                <w:lang w:val="en-US"/>
              </w:rPr>
              <w:t>Screenshot.</w:t>
            </w:r>
          </w:p>
          <w:p w14:paraId="66E12FBD" w14:textId="77777777" w:rsidR="00424A6E" w:rsidRDefault="00424A6E" w:rsidP="00CB63BA">
            <w:pPr>
              <w:spacing w:line="288" w:lineRule="auto"/>
              <w:rPr>
                <w:sz w:val="20"/>
                <w:szCs w:val="20"/>
                <w:lang w:val="cs-CZ"/>
              </w:rPr>
            </w:pPr>
          </w:p>
          <w:p w14:paraId="676F0963" w14:textId="785F1E0C" w:rsidR="00424A6E" w:rsidRPr="003D06D1" w:rsidRDefault="00424A6E" w:rsidP="00CB63BA">
            <w:pPr>
              <w:spacing w:line="288" w:lineRule="auto"/>
              <w:rPr>
                <w:sz w:val="20"/>
                <w:szCs w:val="20"/>
                <w:lang w:val="cs-CZ"/>
              </w:rPr>
            </w:pPr>
            <w:r w:rsidRPr="00573974">
              <w:rPr>
                <w:sz w:val="20"/>
                <w:szCs w:val="20"/>
                <w:lang w:val="en-US"/>
              </w:rPr>
              <w:t>This type of question will be displayed in the tests as follows: (image)</w:t>
            </w:r>
          </w:p>
        </w:tc>
      </w:tr>
    </w:tbl>
    <w:p w14:paraId="16B73C37" w14:textId="77777777" w:rsidR="00605EDE" w:rsidRDefault="00605EDE" w:rsidP="003D06D1">
      <w:pPr>
        <w:spacing w:line="288" w:lineRule="auto"/>
        <w:rPr>
          <w:b/>
          <w:sz w:val="20"/>
          <w:szCs w:val="20"/>
          <w:lang w:val="cs-CZ"/>
        </w:rPr>
      </w:pPr>
    </w:p>
    <w:p w14:paraId="4C6AAAE5" w14:textId="64D8C8B1" w:rsidR="00EC5338" w:rsidRPr="00F6355E" w:rsidRDefault="00EC5338" w:rsidP="003D06D1">
      <w:pPr>
        <w:spacing w:line="288" w:lineRule="auto"/>
        <w:rPr>
          <w:b/>
          <w:color w:val="FF0000"/>
          <w:sz w:val="20"/>
          <w:szCs w:val="20"/>
          <w:lang w:val="cs-CZ"/>
        </w:rPr>
      </w:pPr>
      <w:r w:rsidRPr="00573974">
        <w:rPr>
          <w:b/>
          <w:color w:val="FF0000"/>
          <w:sz w:val="20"/>
          <w:szCs w:val="20"/>
          <w:lang w:val="en-US"/>
        </w:rPr>
        <w:t>Important:</w:t>
      </w:r>
    </w:p>
    <w:p w14:paraId="4EA15A41" w14:textId="75F8B125" w:rsidR="003421F6" w:rsidRPr="00F6355E" w:rsidRDefault="00985B1D" w:rsidP="00CB63BA">
      <w:pPr>
        <w:spacing w:line="288" w:lineRule="auto"/>
        <w:jc w:val="both"/>
        <w:rPr>
          <w:b/>
          <w:sz w:val="20"/>
          <w:szCs w:val="20"/>
          <w:lang w:val="cs-CZ"/>
        </w:rPr>
      </w:pPr>
      <w:r w:rsidRPr="00573974">
        <w:rPr>
          <w:b/>
          <w:sz w:val="20"/>
          <w:szCs w:val="20"/>
          <w:lang w:val="en-US"/>
        </w:rPr>
        <w:t xml:space="preserve">Please read the description after yourself and make sure that even for the staff of the eIntranet.net application it will be clearly and comprehensibly described what change and where you are interested. </w:t>
      </w:r>
    </w:p>
    <w:p w14:paraId="521EF313" w14:textId="3184D223" w:rsidR="0048199B" w:rsidRPr="003D06D1" w:rsidRDefault="009123C4" w:rsidP="00CB63BA">
      <w:pPr>
        <w:spacing w:line="288" w:lineRule="auto"/>
        <w:jc w:val="both"/>
        <w:rPr>
          <w:b/>
          <w:sz w:val="20"/>
          <w:szCs w:val="20"/>
          <w:lang w:val="cs-CZ"/>
        </w:rPr>
      </w:pPr>
      <w:r w:rsidRPr="00573974">
        <w:rPr>
          <w:bCs/>
          <w:sz w:val="20"/>
          <w:szCs w:val="20"/>
          <w:lang w:val="en-US"/>
        </w:rPr>
        <w:t xml:space="preserve">Based on the submitted documents, you will be contacted by the employee of the eIntranet.net application regarding a price offer for the proposed modifications. </w:t>
      </w:r>
      <w:r>
        <w:rPr>
          <w:bCs/>
          <w:sz w:val="20"/>
          <w:szCs w:val="20"/>
        </w:rPr>
        <w:t>Thanks.</w:t>
      </w:r>
    </w:p>
    <w:sectPr w:rsidR="0048199B" w:rsidRPr="003D06D1" w:rsidSect="00C15924">
      <w:headerReference w:type="default" r:id="rId7"/>
      <w:footerReference w:type="default" r:id="rId8"/>
      <w:pgSz w:w="11906" w:h="16838"/>
      <w:pgMar w:top="1079" w:right="1134" w:bottom="1134"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D798B" w14:textId="77777777" w:rsidR="00671B2F" w:rsidRDefault="00671B2F">
      <w:r>
        <w:separator/>
      </w:r>
    </w:p>
  </w:endnote>
  <w:endnote w:type="continuationSeparator" w:id="0">
    <w:p w14:paraId="53EA4136" w14:textId="77777777" w:rsidR="00671B2F" w:rsidRDefault="00671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67647" w14:textId="77777777" w:rsidR="00AE1C04" w:rsidRPr="009F1EAC" w:rsidRDefault="00AE1C04" w:rsidP="009F1EAC">
    <w:pPr>
      <w:pStyle w:val="Zpat"/>
      <w:jc w:val="both"/>
      <w:rPr>
        <w:sz w:val="18"/>
        <w:szCs w:val="18"/>
      </w:rPr>
    </w:pPr>
    <w:r>
      <w:rPr>
        <w:sz w:val="18"/>
        <w:szCs w:val="18"/>
      </w:rPr>
      <w:tab/>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9F6C9" w14:textId="77777777" w:rsidR="00671B2F" w:rsidRDefault="00671B2F">
      <w:r>
        <w:separator/>
      </w:r>
    </w:p>
  </w:footnote>
  <w:footnote w:type="continuationSeparator" w:id="0">
    <w:p w14:paraId="582E3D64" w14:textId="77777777" w:rsidR="00671B2F" w:rsidRDefault="00671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8DBE5" w14:textId="77777777" w:rsidR="00B81594" w:rsidRDefault="001E3138">
    <w:pPr>
      <w:pStyle w:val="Zhlav"/>
    </w:pPr>
    <w:r>
      <w:rPr>
        <w:noProof/>
      </w:rPr>
      <w:drawing>
        <wp:anchor distT="0" distB="0" distL="114300" distR="114300" simplePos="0" relativeHeight="251657728" behindDoc="0" locked="0" layoutInCell="1" allowOverlap="1" wp14:anchorId="4351BA0B" wp14:editId="315B1189">
          <wp:simplePos x="0" y="0"/>
          <wp:positionH relativeFrom="margin">
            <wp:posOffset>4995545</wp:posOffset>
          </wp:positionH>
          <wp:positionV relativeFrom="margin">
            <wp:posOffset>-488950</wp:posOffset>
          </wp:positionV>
          <wp:extent cx="1301750" cy="635000"/>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1750" cy="635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924"/>
    <w:rsid w:val="0000094E"/>
    <w:rsid w:val="00003FD7"/>
    <w:rsid w:val="00092DDD"/>
    <w:rsid w:val="000B7A2F"/>
    <w:rsid w:val="000D38A5"/>
    <w:rsid w:val="000D48A0"/>
    <w:rsid w:val="001114D2"/>
    <w:rsid w:val="00154CB2"/>
    <w:rsid w:val="00193623"/>
    <w:rsid w:val="001A22E1"/>
    <w:rsid w:val="001B1277"/>
    <w:rsid w:val="001B3AD4"/>
    <w:rsid w:val="001C0800"/>
    <w:rsid w:val="001E3138"/>
    <w:rsid w:val="00253F1D"/>
    <w:rsid w:val="002F3D77"/>
    <w:rsid w:val="003421F6"/>
    <w:rsid w:val="003C3E27"/>
    <w:rsid w:val="003D06D1"/>
    <w:rsid w:val="003D29E6"/>
    <w:rsid w:val="0040240E"/>
    <w:rsid w:val="00424A6E"/>
    <w:rsid w:val="0048199B"/>
    <w:rsid w:val="004916B9"/>
    <w:rsid w:val="00497834"/>
    <w:rsid w:val="004D4861"/>
    <w:rsid w:val="005103F3"/>
    <w:rsid w:val="005311C1"/>
    <w:rsid w:val="005353A7"/>
    <w:rsid w:val="00573974"/>
    <w:rsid w:val="00593C72"/>
    <w:rsid w:val="005B6D4B"/>
    <w:rsid w:val="005C6D2A"/>
    <w:rsid w:val="005F1D0D"/>
    <w:rsid w:val="005F716B"/>
    <w:rsid w:val="00605EDE"/>
    <w:rsid w:val="006405AE"/>
    <w:rsid w:val="00666E85"/>
    <w:rsid w:val="00671B2F"/>
    <w:rsid w:val="00681C5A"/>
    <w:rsid w:val="006D3183"/>
    <w:rsid w:val="0070336D"/>
    <w:rsid w:val="00703B82"/>
    <w:rsid w:val="007124FC"/>
    <w:rsid w:val="00724AD0"/>
    <w:rsid w:val="00727520"/>
    <w:rsid w:val="007A5FAE"/>
    <w:rsid w:val="007D2E12"/>
    <w:rsid w:val="007E14BA"/>
    <w:rsid w:val="00812EE4"/>
    <w:rsid w:val="00850466"/>
    <w:rsid w:val="008D70D7"/>
    <w:rsid w:val="009123C4"/>
    <w:rsid w:val="0091592D"/>
    <w:rsid w:val="00926DB6"/>
    <w:rsid w:val="00985B1D"/>
    <w:rsid w:val="0099544A"/>
    <w:rsid w:val="009A3B76"/>
    <w:rsid w:val="009B3BF8"/>
    <w:rsid w:val="009F1EAC"/>
    <w:rsid w:val="00A14FA4"/>
    <w:rsid w:val="00AE1C04"/>
    <w:rsid w:val="00B5170D"/>
    <w:rsid w:val="00B81594"/>
    <w:rsid w:val="00B86426"/>
    <w:rsid w:val="00C101F8"/>
    <w:rsid w:val="00C15924"/>
    <w:rsid w:val="00CA64FD"/>
    <w:rsid w:val="00CB63BA"/>
    <w:rsid w:val="00CE15A1"/>
    <w:rsid w:val="00CE7732"/>
    <w:rsid w:val="00D26AC4"/>
    <w:rsid w:val="00D42F26"/>
    <w:rsid w:val="00DA5587"/>
    <w:rsid w:val="00DA70FD"/>
    <w:rsid w:val="00DD4832"/>
    <w:rsid w:val="00DF3E9D"/>
    <w:rsid w:val="00E60742"/>
    <w:rsid w:val="00EA198C"/>
    <w:rsid w:val="00EC5338"/>
    <w:rsid w:val="00EC534F"/>
    <w:rsid w:val="00ED3450"/>
    <w:rsid w:val="00EE68D1"/>
    <w:rsid w:val="00EF2DFF"/>
    <w:rsid w:val="00F126A9"/>
    <w:rsid w:val="00F17553"/>
    <w:rsid w:val="00F3051B"/>
    <w:rsid w:val="00F42292"/>
    <w:rsid w:val="00F6355E"/>
    <w:rsid w:val="00F919D3"/>
    <w:rsid w:val="00FA779F"/>
    <w:rsid w:val="00FC2B25"/>
    <w:rsid w:val="00FD4B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610E456"/>
  <w15:chartTrackingRefBased/>
  <w15:docId w15:val="{B850CCFF-672C-4A0C-A92E-20D21C5F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15924"/>
    <w:rPr>
      <w:rFonts w:ascii="Arial" w:hAnsi="Arial" w:cs="Arial"/>
      <w:sz w:val="22"/>
      <w:szCs w:val="22"/>
      <w:lang w:val="de-CH" w:eastAsia="zh-TW"/>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9F1EAC"/>
    <w:pPr>
      <w:tabs>
        <w:tab w:val="center" w:pos="4536"/>
        <w:tab w:val="right" w:pos="9072"/>
      </w:tabs>
    </w:pPr>
  </w:style>
  <w:style w:type="paragraph" w:styleId="Zpat">
    <w:name w:val="footer"/>
    <w:basedOn w:val="Normln"/>
    <w:rsid w:val="009F1EAC"/>
    <w:pPr>
      <w:tabs>
        <w:tab w:val="center" w:pos="4536"/>
        <w:tab w:val="right" w:pos="9072"/>
      </w:tabs>
    </w:pPr>
  </w:style>
  <w:style w:type="table" w:styleId="Mkatabulky">
    <w:name w:val="Table Grid"/>
    <w:basedOn w:val="Normlntabulka"/>
    <w:rsid w:val="006D3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681C5A"/>
    <w:rPr>
      <w:color w:val="0563C1" w:themeColor="hyperlink"/>
      <w:u w:val="single"/>
    </w:rPr>
  </w:style>
  <w:style w:type="character" w:styleId="Nevyeenzmnka">
    <w:name w:val="Unresolved Mention"/>
    <w:basedOn w:val="Standardnpsmoodstavce"/>
    <w:uiPriority w:val="99"/>
    <w:semiHidden/>
    <w:unhideWhenUsed/>
    <w:rsid w:val="00681C5A"/>
    <w:rPr>
      <w:color w:val="605E5C"/>
      <w:shd w:val="clear" w:color="auto" w:fill="E1DFDD"/>
    </w:rPr>
  </w:style>
  <w:style w:type="paragraph" w:styleId="Odstavecseseznamem">
    <w:name w:val="List Paragraph"/>
    <w:basedOn w:val="Normln"/>
    <w:uiPriority w:val="34"/>
    <w:qFormat/>
    <w:rsid w:val="00926DB6"/>
    <w:pPr>
      <w:ind w:left="720"/>
      <w:contextualSpacing/>
    </w:pPr>
  </w:style>
  <w:style w:type="character" w:styleId="Zstupntext">
    <w:name w:val="Placeholder Text"/>
    <w:basedOn w:val="Standardnpsmoodstavce"/>
    <w:uiPriority w:val="99"/>
    <w:semiHidden/>
    <w:rsid w:val="005739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etgreenshot.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228</Words>
  <Characters>1326</Characters>
  <Application>Microsoft Office Word</Application>
  <DocSecurity>0</DocSecurity>
  <Lines>11</Lines>
  <Paragraphs>3</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eIntranet.net</vt:lpstr>
      <vt:lpstr>Form Warranty &amp; Service Request Procedure</vt:lpstr>
    </vt:vector>
  </TitlesOfParts>
  <Company>eIntranet.net</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eIntranet.net</dc:title>
  <dc:subject/>
  <dc:creator>SCHINDLEROVÁ Iva</dc:creator>
  <cp:keywords/>
  <dc:description/>
  <cp:lastModifiedBy>SCHINDLER Jiří</cp:lastModifiedBy>
  <cp:revision>1</cp:revision>
  <cp:lastPrinted>2008-11-14T19:01:00Z</cp:lastPrinted>
  <dcterms:created xsi:type="dcterms:W3CDTF">2020-03-31T11:43:00Z</dcterms:created>
  <dcterms:modified xsi:type="dcterms:W3CDTF">2023-08-23T13:53:00Z</dcterms:modified>
</cp:coreProperties>
</file>